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FA6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5"/>
          <w:sz w:val="16"/>
          <w:szCs w:val="1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5"/>
          <w:sz w:val="16"/>
          <w:szCs w:val="16"/>
          <w:shd w:val="clear" w:fill="FFFFFF"/>
        </w:rPr>
        <w:t>2025年度公募基金投资者保护状况调查问卷</w:t>
      </w:r>
    </w:p>
    <w:bookmarkEnd w:id="0"/>
    <w:p w14:paraId="07162E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</w:rPr>
      </w:pPr>
    </w:p>
    <w:p w14:paraId="273DB4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</w:rPr>
        <w:t>尊敬的投资者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  <w:lang w:eastAsia="zh-CN"/>
        </w:rPr>
        <w:t>：</w:t>
      </w:r>
    </w:p>
    <w:p w14:paraId="663427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</w:rPr>
      </w:pPr>
    </w:p>
    <w:p w14:paraId="706CB6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  <w:lang w:val="en-US" w:eastAsia="zh-CN"/>
        </w:rPr>
        <w:t>您好！</w:t>
      </w:r>
    </w:p>
    <w:p w14:paraId="5CEEA2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</w:rPr>
        <w:t>为深入了解投资者对公募基金管理人开展适当性管理、风险提示、信息披露、投资者教育、投诉处理、基金投顾等工作的主观意见和满意程度，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  <w:lang w:val="en-US" w:eastAsia="zh-CN"/>
        </w:rPr>
        <w:t>太平基金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</w:rPr>
        <w:t>诚邀您参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  <w:lang w:val="en-US" w:eastAsia="zh-CN"/>
        </w:rPr>
        <w:t>与《公募基金投资者保护状况调查》问卷活动！</w:t>
      </w:r>
    </w:p>
    <w:p w14:paraId="57C479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</w:rPr>
      </w:pPr>
    </w:p>
    <w:p w14:paraId="2CF801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</w:rPr>
        <w:t>【活动时间】</w:t>
      </w:r>
    </w:p>
    <w:p w14:paraId="306EE1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  <w:lang w:val="en-US" w:eastAsia="zh-CN"/>
        </w:rPr>
        <w:t>即日起至2026年4月3日</w:t>
      </w:r>
    </w:p>
    <w:p w14:paraId="654734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</w:rPr>
      </w:pPr>
    </w:p>
    <w:p w14:paraId="13EE6B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</w:rPr>
        <w:t>【活动内容】</w:t>
      </w:r>
    </w:p>
    <w:p w14:paraId="1355C2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  <w:lang w:val="en-US" w:eastAsia="zh-CN"/>
        </w:rPr>
        <w:t>请您于活动时间内点击下方链接，在【Q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  <w:lang w:val="en-US" w:eastAsia="zh-CN"/>
        </w:rPr>
        <w:t>1：您主要购买的是哪家公募基金管理人发行的基金产品？】一题中勾选“首字母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  <w:lang w:val="en-US" w:eastAsia="zh-CN"/>
        </w:rPr>
        <w:t>T的基金公司”“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  <w:lang w:val="en-US" w:eastAsia="zh-CN"/>
        </w:rPr>
        <w:t>太平基金管理有限公司”，并完成问卷调查。</w:t>
      </w:r>
    </w:p>
    <w:p w14:paraId="303A63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5"/>
          <w:sz w:val="16"/>
          <w:szCs w:val="16"/>
          <w:shd w:val="clear" w:fill="FFFFFF"/>
        </w:rPr>
      </w:pPr>
    </w:p>
    <w:p w14:paraId="564250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C2675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39435" cy="2054225"/>
            <wp:effectExtent l="0" t="0" r="12065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 r:link="rId5"/>
                    <a:srcRect t="13485" b="7342"/>
                    <a:stretch>
                      <a:fillRect/>
                    </a:stretch>
                  </pic:blipFill>
                  <pic:spPr>
                    <a:xfrm>
                      <a:off x="0" y="0"/>
                      <a:ext cx="5639435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0D6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宋体" w:hAnsi="宋体" w:eastAsia="宋体" w:cs="宋体"/>
          <w:sz w:val="24"/>
          <w:szCs w:val="24"/>
        </w:rPr>
      </w:pPr>
    </w:p>
    <w:p w14:paraId="44F43C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</w:rPr>
        <w:t>【活动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  <w:lang w:val="en-US" w:eastAsia="zh-CN"/>
        </w:rPr>
        <w:t>链接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</w:rPr>
        <w:t>】</w:t>
      </w:r>
    </w:p>
    <w:p w14:paraId="14097B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  <w:lang w:val="en-US" w:eastAsia="zh-CN"/>
        </w:rPr>
        <w:instrText xml:space="preserve"> HYPERLINK "https://www.sipf.com.cn/survey/wj/q/Q0R8Aq"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  <w:lang w:val="en-US" w:eastAsia="zh-CN"/>
        </w:rPr>
        <w:t>https://www.sipf.com.cn/survey/wj/q/Q0R8Aq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  <w:lang w:val="en-US" w:eastAsia="zh-CN"/>
        </w:rPr>
        <w:fldChar w:fldCharType="end"/>
      </w:r>
    </w:p>
    <w:p w14:paraId="032C70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  <w:lang w:val="en-US" w:eastAsia="zh-CN"/>
        </w:rPr>
      </w:pPr>
    </w:p>
    <w:p w14:paraId="0254B2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5"/>
          <w:sz w:val="16"/>
          <w:szCs w:val="16"/>
          <w:shd w:val="clear" w:fill="FFFFFF"/>
        </w:rPr>
        <w:t>本问卷大约占用您2分钟时间，请如实填写，您的宝贵意见对我们非常重要，感谢您为资本市场投资者保护工作做出的贡献！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86207"/>
    <w:rsid w:val="21EF3205"/>
    <w:rsid w:val="46C8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single"/>
    </w:rPr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file:///C:\Users\zsy217\Documents\_wpsmail@5ogliebpfetp1ah2o6ud1qs2.1774317387357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337</Characters>
  <Lines>0</Lines>
  <Paragraphs>0</Paragraphs>
  <TotalTime>26</TotalTime>
  <ScaleCrop>false</ScaleCrop>
  <LinksUpToDate>false</LinksUpToDate>
  <CharactersWithSpaces>338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2025-03-27T02:48:00Z</dcterms:created>
  <dc:creator>林凌</dc:creator>
  <cp:lastModifiedBy>周书雨</cp:lastModifiedBy>
  <dcterms:modified xsi:type="dcterms:W3CDTF">2026-03-24T02:32:51Z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C58F5204F4164106A8843467C5CEC27D_13</vt:lpwstr>
  </property>
  <property fmtid="{D5CDD505-2E9C-101B-9397-08002B2CF9AE}" pid="4" name="KSOTemplateDocerSaveRecord">
    <vt:lpwstr>eyJoZGlkIjoiYmQzNmM0ZTAzNGI3YzBkN2Q0ZWRjMWZiMGYxZjhhODIiLCJ1c2VySWQiOiIzNTIzMzM4NzAifQ==</vt:lpwstr>
  </property>
</Properties>
</file>